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8371F0" w:rsidRPr="00D9092D" w:rsidP="008371F0">
      <w:pPr>
        <w:pStyle w:val="Heading1"/>
      </w:pPr>
      <w:r w:rsidR="001C6EDA">
        <w:rPr>
          <w:noProof/>
        </w:rPr>
        <w:drawing>
          <wp:anchor simplePos="0" relativeHeight="251658240" behindDoc="0" locked="1" layoutInCell="1" allowOverlap="1">
            <wp:simplePos x="0" y="0"/>
            <wp:positionH relativeFrom="margin">
              <wp:posOffset>5321300</wp:posOffset>
            </wp:positionH>
            <wp:positionV relativeFrom="margin">
              <wp:posOffset>5524500</wp:posOffset>
            </wp:positionV>
            <wp:extent cx="1645923" cy="1120142"/>
            <wp:wrapNone/>
            <wp:docPr id="100015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8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377190</wp:posOffset>
                </wp:positionV>
                <wp:extent cx="1853565" cy="4586605"/>
                <wp:effectExtent l="1270" t="0" r="2540" b="0"/>
                <wp:wrapNone/>
                <wp:docPr id="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458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88A" w:rsidRPr="00F815E1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A43126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>Be safe and healthy on the job at</w:t>
                            </w:r>
                            <w:r w:rsidRPr="00F815E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Pr="00F815E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:rsidR="00FB088A" w:rsidRPr="00F815E1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A43126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>with</w:t>
                            </w:r>
                            <w:r w:rsidRPr="00A43126" w:rsidR="009210FE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 xml:space="preserve"> these helpful tips provided by</w:t>
                            </w:r>
                            <w:r w:rsidR="009210F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Relion Insurance Solutions</w:t>
                            </w:r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.</w:t>
                            </w:r>
                          </w:p>
                          <w:p w:rsidR="00FB088A" w:rsidRPr="00F815E1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FB088A" w:rsidRPr="00F815E1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A0125A" w:rsidRPr="00D53639" w:rsidP="00A0125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“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The construction industry is one of the most hazardous in the United States, and many of the injuries that occur on construction sites are cause by these top four hazards.”</w:t>
                            </w:r>
                          </w:p>
                          <w:p w:rsidR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9210FE" w:rsidRPr="009A7181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This flyer is for informational purposes only and is not intended as medical or legal advice.</w:t>
                            </w:r>
                          </w:p>
                          <w:p w:rsidR="009210FE" w:rsidRPr="009A7181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9210FE" w:rsidRPr="009A7181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color w:val="auto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© 200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-2010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2017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 xml:space="preserve"> Zywave, Inc. All rights reserved</w:t>
                            </w:r>
                          </w:p>
                          <w:p w:rsidR="009210FE" w:rsidRPr="00F815E1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FB088A" w:rsidRPr="00CC7B0C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:rsidR="00FB088A" w:rsidRPr="00CC7B0C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:rsidR="00FB088A" w:rsidRPr="00CC7B0C" w:rsidP="00FB088A">
                            <w:pPr>
                              <w:pStyle w:val="Footer"/>
                              <w:spacing w:before="0" w:after="0"/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CC7B0C"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FB088A" w:rsidRPr="005D746B" w:rsidP="00FB088A">
                            <w:pPr>
                              <w:pStyle w:val="Heading41"/>
                            </w:pPr>
                          </w:p>
                          <w:p w:rsidR="00FB088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145.95pt;height:361.15pt;margin-top:29.7pt;margin-left:401.35pt;mso-height-percent:0;mso-height-relative:page;mso-width-percent:0;mso-width-relative:page;mso-wrap-distance-bottom:0;mso-wrap-distance-left:9pt;mso-wrap-distance-right:9pt;mso-wrap-distance-top:0;position:absolute;v-text-anchor:top;z-index:251659264" filled="f" fillcolor="this" stroked="f">
                <v:textbox>
                  <w:txbxContent>
                    <w:p w:rsidR="00FB088A" w:rsidRPr="00F815E1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  <w:r w:rsidRPr="00A43126">
                        <w:rPr>
                          <w:rFonts w:ascii="Calibri Light" w:hAnsi="Calibri Light" w:cs="Calibri Light"/>
                          <w:color w:val="auto"/>
                        </w:rPr>
                        <w:t>Be safe and healthy on the job at</w:t>
                      </w:r>
                      <w:r w:rsidRPr="00F815E1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r w:rsidRPr="00F815E1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:rsidR="00FB088A" w:rsidRPr="00F815E1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  <w:r w:rsidRPr="00A43126">
                        <w:rPr>
                          <w:rFonts w:ascii="Calibri Light" w:hAnsi="Calibri Light" w:cs="Calibri Light"/>
                          <w:color w:val="auto"/>
                        </w:rPr>
                        <w:t>with</w:t>
                      </w:r>
                      <w:r w:rsidRPr="00A43126" w:rsidR="009210FE">
                        <w:rPr>
                          <w:rFonts w:ascii="Calibri Light" w:hAnsi="Calibri Light" w:cs="Calibri Light"/>
                          <w:color w:val="auto"/>
                        </w:rPr>
                        <w:t xml:space="preserve"> these helpful tips provided by</w:t>
                      </w:r>
                      <w:r w:rsidR="009210FE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>Relion Insurance Solutions</w:t>
                      </w:r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>.</w:t>
                      </w:r>
                    </w:p>
                    <w:p w:rsidR="00FB088A" w:rsidRPr="00F815E1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FB088A" w:rsidRPr="00F815E1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A0125A" w:rsidRPr="00D53639" w:rsidP="00A0125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“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The construction industry is one of the most hazardous in the United States, and many of the injuries that occur on construction sites are cause by these top four hazards.”</w:t>
                      </w:r>
                    </w:p>
                    <w:p w:rsidR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9210FE" w:rsidRPr="009A7181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This flyer is for informational purposes only and is not intended as medical or legal advice.</w:t>
                      </w:r>
                    </w:p>
                    <w:p w:rsidR="009210FE" w:rsidRPr="009A7181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</w:p>
                    <w:p w:rsidR="009210FE" w:rsidRPr="009A7181" w:rsidP="009210FE">
                      <w:pPr>
                        <w:pStyle w:val="Footer"/>
                        <w:spacing w:before="0" w:after="0" w:line="140" w:lineRule="exact"/>
                        <w:rPr>
                          <w:color w:val="auto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© 200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-2010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2017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 xml:space="preserve"> Zywave, Inc. All rights reserved</w:t>
                      </w:r>
                    </w:p>
                    <w:p w:rsidR="009210FE" w:rsidRPr="00F815E1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FB088A" w:rsidRPr="00CC7B0C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:rsidR="00FB088A" w:rsidRPr="00CC7B0C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:rsidR="00FB088A" w:rsidRPr="00CC7B0C" w:rsidP="00FB088A">
                      <w:pPr>
                        <w:pStyle w:val="Footer"/>
                        <w:spacing w:before="0" w:after="0"/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</w:pPr>
                      <w:r w:rsidRPr="00CC7B0C"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  <w:t>.</w:t>
                      </w:r>
                    </w:p>
                    <w:p w:rsidR="00FB088A" w:rsidRPr="005D746B" w:rsidP="00FB088A">
                      <w:pPr>
                        <w:pStyle w:val="Heading41"/>
                      </w:pPr>
                    </w:p>
                    <w:p w:rsidR="00FB088A"/>
                  </w:txbxContent>
                </v:textbox>
              </v:shape>
            </w:pict>
          </mc:Fallback>
        </mc:AlternateContent>
      </w:r>
      <w:r w:rsidR="001C6EDA">
        <w:rPr>
          <w:noProof/>
        </w:rPr>
        <w:t>Top 4</w:t>
      </w:r>
      <w:r w:rsidR="00127D0A">
        <w:rPr>
          <w:noProof/>
        </w:rPr>
        <w:t xml:space="preserve"> Construction Hazards</w:t>
      </w:r>
    </w:p>
    <w:p w:rsidR="008371F0" w:rsidRPr="00C238BE" w:rsidP="008371F0">
      <w:pPr>
        <w:pStyle w:val="Heading2"/>
        <w:sectPr w:rsidSect="00FB088A">
          <w:headerReference w:type="default" r:id="rId6"/>
          <w:footerReference w:type="default" r:id="rId7"/>
          <w:headerReference w:type="first" r:id="rId8"/>
          <w:footerReference w:type="first" r:id="rId9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Do you know the risks?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 xml:space="preserve">You’re good at your job and you love what you do. However, every time you come to work, you risk suffering an injury. The construction </w:t>
      </w:r>
      <w:r>
        <w:rPr>
          <w:rFonts w:ascii="Calibri Light" w:hAnsi="Calibri Light" w:cs="Calibri Light"/>
          <w:sz w:val="20"/>
          <w:szCs w:val="20"/>
        </w:rPr>
        <w:t>industry</w:t>
      </w:r>
      <w:r w:rsidRPr="00127D0A">
        <w:rPr>
          <w:rFonts w:ascii="Calibri Light" w:hAnsi="Calibri Light" w:cs="Calibri Light"/>
          <w:sz w:val="20"/>
          <w:szCs w:val="20"/>
        </w:rPr>
        <w:t xml:space="preserve"> is one of the most hazardous </w:t>
      </w:r>
      <w:r>
        <w:rPr>
          <w:rFonts w:ascii="Calibri Light" w:hAnsi="Calibri Light" w:cs="Calibri Light"/>
          <w:sz w:val="20"/>
          <w:szCs w:val="20"/>
        </w:rPr>
        <w:t>in the United States</w:t>
      </w:r>
      <w:r w:rsidRPr="00127D0A">
        <w:rPr>
          <w:rFonts w:ascii="Calibri Light" w:hAnsi="Calibri Light" w:cs="Calibri Light"/>
          <w:sz w:val="20"/>
          <w:szCs w:val="20"/>
        </w:rPr>
        <w:t xml:space="preserve">, and many of the injuries that occur </w:t>
      </w:r>
      <w:r>
        <w:rPr>
          <w:rFonts w:ascii="Calibri Light" w:hAnsi="Calibri Light" w:cs="Calibri Light"/>
          <w:sz w:val="20"/>
          <w:szCs w:val="20"/>
        </w:rPr>
        <w:t>on construction sites</w:t>
      </w:r>
      <w:r w:rsidRPr="00127D0A">
        <w:rPr>
          <w:rFonts w:ascii="Calibri Light" w:hAnsi="Calibri Light" w:cs="Calibri Light"/>
          <w:sz w:val="20"/>
          <w:szCs w:val="20"/>
        </w:rPr>
        <w:t xml:space="preserve"> are caused by these top four hazards: falls, struck-by, caught-in-between and electrocutions. 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When you have sufficient knowledge, preventing accidents caused by these hazards is easier than you might think. Here are some basic safety tips to keep you injury-free.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Falls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Wear and use fall arrest equipment.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Install and maintain perimeter protection.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Cover and secure all floor openings and label floor opening covers.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Use ladders and scaffolds safely.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Struck-bys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Never position yourself between moving and fixed objects.</w:t>
      </w:r>
    </w:p>
    <w:p w:rsidR="00127D0A" w:rsidRPr="00127D0A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Wear high-visibility cloth</w:t>
      </w:r>
      <w:r>
        <w:rPr>
          <w:rFonts w:ascii="Calibri Light" w:hAnsi="Calibri Light" w:cs="Calibri Light"/>
          <w:sz w:val="20"/>
          <w:szCs w:val="20"/>
        </w:rPr>
        <w:t>ing</w:t>
      </w:r>
      <w:r w:rsidRPr="00127D0A">
        <w:rPr>
          <w:rFonts w:ascii="Calibri Light" w:hAnsi="Calibri Light" w:cs="Calibri Light"/>
          <w:sz w:val="20"/>
          <w:szCs w:val="20"/>
        </w:rPr>
        <w:t xml:space="preserve"> near equipment and vehicles so that others can see you clearly.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Caught-in-between Hazards</w:t>
      </w:r>
    </w:p>
    <w:p w:rsidR="00127D0A" w:rsidRPr="00127D0A" w:rsidP="00127D0A">
      <w:pPr>
        <w:widowControl w:val="0"/>
        <w:numPr>
          <w:ilvl w:val="0"/>
          <w:numId w:val="27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Never enter an unprotected trench or excavation that is five feet or deeper without an adequate protective system in place.</w:t>
      </w:r>
      <w:r>
        <w:rPr>
          <w:rFonts w:ascii="Calibri Light" w:hAnsi="Calibri Light" w:cs="Calibri Light"/>
          <w:sz w:val="20"/>
          <w:szCs w:val="20"/>
        </w:rPr>
        <w:t xml:space="preserve"> S</w:t>
      </w:r>
      <w:r w:rsidRPr="00127D0A">
        <w:rPr>
          <w:rFonts w:ascii="Calibri Light" w:hAnsi="Calibri Light" w:cs="Calibri Light"/>
          <w:sz w:val="20"/>
          <w:szCs w:val="20"/>
        </w:rPr>
        <w:t xml:space="preserve">ome </w:t>
      </w:r>
      <w:r w:rsidRPr="00127D0A">
        <w:rPr>
          <w:rFonts w:ascii="Calibri Light" w:hAnsi="Calibri Light" w:cs="Calibri Light"/>
          <w:sz w:val="20"/>
          <w:szCs w:val="20"/>
        </w:rPr>
        <w:t>trenches that are less than five feet may need a similar system as well.</w:t>
      </w:r>
    </w:p>
    <w:p w:rsidR="00127D0A" w:rsidRPr="00127D0A" w:rsidP="00127D0A">
      <w:pPr>
        <w:widowControl w:val="0"/>
        <w:numPr>
          <w:ilvl w:val="0"/>
          <w:numId w:val="27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Make sure that a trench or excavation is protected either by sloping, shoring, benching or a trench shield system.</w:t>
      </w: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</w:p>
    <w:p w:rsidR="00127D0A" w:rsidRPr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Electrocutions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Locate and identify utilities before starting work for the day.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 xml:space="preserve">Look for overhead power lines when operating any equipment. 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Maintain a safe distance away from power lines and learn your area’s distance requirements.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Do not operate portable electric tools unl</w:t>
      </w:r>
      <w:r>
        <w:rPr>
          <w:rFonts w:ascii="Calibri Light" w:hAnsi="Calibri Light" w:cs="Calibri Light"/>
          <w:sz w:val="20"/>
          <w:szCs w:val="20"/>
        </w:rPr>
        <w:t xml:space="preserve">ess they are grounded or double </w:t>
      </w:r>
      <w:r w:rsidRPr="00127D0A">
        <w:rPr>
          <w:rFonts w:ascii="Calibri Light" w:hAnsi="Calibri Light" w:cs="Calibri Light"/>
          <w:sz w:val="20"/>
          <w:szCs w:val="20"/>
        </w:rPr>
        <w:t>insulated.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Use ground-fault circuit interrupters for protection.</w:t>
      </w:r>
    </w:p>
    <w:p w:rsidR="00127D0A" w:rsidRPr="00127D0A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Be alert to electrical hazards when working with ladders, scaffolds or other platforms.</w:t>
      </w:r>
    </w:p>
    <w:p w:rsidR="008371F0" w:rsidRPr="00A0125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sectPr w:rsidSect="004D29AB">
      <w:footerReference w:type="default" r:id="rId10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 w:rsidP="008371F0">
    <w:pPr>
      <w:pStyle w:val="Footer"/>
      <w:tabs>
        <w:tab w:val="clear" w:pos="4320"/>
        <w:tab w:val="left" w:pos="5180"/>
        <w:tab w:val="clear" w:pos="8640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0">
              <wp:simplePos x="0" y="0"/>
              <wp:positionH relativeFrom="page">
                <wp:posOffset>5486400</wp:posOffset>
              </wp:positionH>
              <wp:positionV relativeFrom="page">
                <wp:posOffset>5264150</wp:posOffset>
              </wp:positionV>
              <wp:extent cx="1993265" cy="2678430"/>
              <wp:effectExtent l="0" t="0" r="0" b="1270"/>
              <wp:wrapThrough wrapText="bothSides">
                <wp:wrapPolygon>
                  <wp:start x="-103" y="0"/>
                  <wp:lineTo x="-103" y="21523"/>
                  <wp:lineTo x="21600" y="21523"/>
                  <wp:lineTo x="21600" y="0"/>
                  <wp:lineTo x="-103" y="0"/>
                </wp:wrapPolygon>
              </wp:wrapThrough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2678430"/>
                      </a:xfrm>
                      <a:prstGeom prst="rect">
                        <a:avLst/>
                      </a:prstGeom>
                      <a:solidFill>
                        <a:srgbClr val="FBFBF8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1F0" w:rsidRPr="00576DB4" w:rsidP="008371F0">
                          <w:pPr>
                            <w:pStyle w:val="QuoteHeading"/>
                          </w:pPr>
                          <w:r w:rsidRPr="00576DB4">
                            <w:t>Know Your Rights!</w:t>
                          </w:r>
                        </w:p>
                        <w:p w:rsidR="008371F0" w:rsidRPr="002B4E76" w:rsidP="008371F0">
                          <w:pPr>
                            <w:pStyle w:val="Quote"/>
                          </w:pPr>
                          <w:r w:rsidRPr="002B4E76">
                            <w:t>The impact of a child’s injury or death in your facility can be emotil with such a horrifying issue, keep safety at top of mind.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56.95pt;height:210.9pt;margin-top:414.5pt;margin-left:6in;mso-height-percent:0;mso-height-relative:page;mso-position-horizontal-relative:page;mso-position-vertical-relative:page;mso-width-percent:0;mso-width-relative:page;mso-wrap-distance-bottom:0;mso-wrap-distance-left:0;mso-wrap-distance-right:0;mso-wrap-distance-top:0;mso-wrap-style:square;position:absolute;visibility:visible;v-text-anchor:top;z-index:-251653120" o:allowincell="f" o:allowoverlap="f" fillcolor="#fbfbf8" stroked="f">
              <v:textbox>
                <w:txbxContent>
                  <w:p w:rsidR="008371F0" w:rsidRPr="00576DB4" w:rsidP="008371F0">
                    <w:pPr>
                      <w:pStyle w:val="QuoteHeading"/>
                    </w:pPr>
                    <w:r w:rsidRPr="00576DB4">
                      <w:t>Know Your Rights!</w:t>
                    </w:r>
                  </w:p>
                  <w:p w:rsidR="008371F0" w:rsidRPr="002B4E76" w:rsidP="008371F0">
                    <w:pPr>
                      <w:pStyle w:val="Quote"/>
                    </w:pPr>
                    <w:r w:rsidRPr="002B4E76">
                      <w:t>The impact of a child’s injury or death in your facility can be emotil with such a horrifying issue, keep safety at top of mind.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0">
              <wp:simplePos x="0" y="0"/>
              <wp:positionH relativeFrom="page">
                <wp:posOffset>5486400</wp:posOffset>
              </wp:positionH>
              <wp:positionV relativeFrom="page">
                <wp:posOffset>7990840</wp:posOffset>
              </wp:positionV>
              <wp:extent cx="1993265" cy="402590"/>
              <wp:effectExtent l="0" t="0" r="0" b="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1F0" w:rsidRPr="003D3AF4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3D3AF4">
                            <w:rPr>
                              <w:sz w:val="12"/>
                              <w:szCs w:val="12"/>
                            </w:rPr>
                            <w:t>This flyer is for informational purposes only and is not intended as medical or legal advice.</w:t>
                          </w:r>
                        </w:p>
                        <w:p w:rsidR="008371F0" w:rsidRPr="003D3AF4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371F0" w:rsidRPr="008F1D9B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Content © 2007-2010 Zywave, Inc.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2050" type="#_x0000_t202" style="width:156.95pt;height:31.7pt;margin-top:629.2pt;margin-left:6in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0288" o:allowincell="f" o:allowoverlap="f" filled="f" stroked="f">
              <v:textbox inset="0,0,0,0">
                <w:txbxContent>
                  <w:p w:rsidR="008371F0" w:rsidRPr="003D3AF4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 w:rsidRPr="003D3AF4">
                      <w:rPr>
                        <w:sz w:val="12"/>
                        <w:szCs w:val="12"/>
                      </w:rPr>
                      <w:t>This flyer is for informational purposes only and is not intended as medical or legal advice.</w:t>
                    </w:r>
                  </w:p>
                  <w:p w:rsidR="008371F0" w:rsidRPr="003D3AF4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</w:p>
                  <w:p w:rsidR="008371F0" w:rsidRPr="008F1D9B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Content © 2007-2010 Zywave, Inc. All rights reserved.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5486400</wp:posOffset>
          </wp:positionH>
          <wp:positionV relativeFrom="page">
            <wp:posOffset>2812415</wp:posOffset>
          </wp:positionV>
          <wp:extent cx="1993265" cy="2220595"/>
          <wp:effectExtent l="0" t="0" r="0" b="0"/>
          <wp:wrapNone/>
          <wp:docPr id="4" name="Picture 60" descr="j039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554751" name="Picture 60" descr="j039978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222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7181" w:rsidP="009A71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30480</wp:posOffset>
              </wp:positionH>
              <wp:positionV relativeFrom="paragraph">
                <wp:posOffset>-100965</wp:posOffset>
              </wp:positionV>
              <wp:extent cx="3223260" cy="396240"/>
              <wp:effectExtent l="1905" t="0" r="3810" b="3810"/>
              <wp:wrapNone/>
              <wp:docPr id="1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181" w:rsidP="009A7181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51" type="#_x0000_t202" style="width:253.8pt;height:31.2pt;margin-top:-7.95pt;margin-left:2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5408" filled="f" stroked="f">
              <v:textbox>
                <w:txbxContent>
                  <w:p w:rsidR="009A7181" w:rsidP="009A7181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D29AB" w:rsidP="004D29AB">
    <w:pPr>
      <w:pStyle w:val="Footer"/>
      <w:tabs>
        <w:tab w:val="clear" w:pos="4320"/>
        <w:tab w:val="left" w:pos="5180"/>
        <w:tab w:val="clear" w:pos="8640"/>
      </w:tabs>
    </w:pP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68590" cy="3143250"/>
          <wp:effectExtent l="0" t="0" r="0" b="0"/>
          <wp:wrapNone/>
          <wp:docPr id="5" name="Picture 0" descr="t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78881" name="Picture 0" descr="test2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314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861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0056495"/>
          <wp:effectExtent l="0" t="0" r="0" b="0"/>
          <wp:wrapNone/>
          <wp:docPr id="13" name="Picture 13" descr="playing it safe CONSTRUT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101952" name="Picture 13" descr="playing it safe CONSTRUTCION-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743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37111"/>
    <w:multiLevelType w:val="hybridMultilevel"/>
    <w:tmpl w:val="CAF0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5E66E47"/>
    <w:multiLevelType w:val="hybridMultilevel"/>
    <w:tmpl w:val="53C6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B05D52"/>
    <w:multiLevelType w:val="hybridMultilevel"/>
    <w:tmpl w:val="D09E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D6990"/>
    <w:multiLevelType w:val="hybridMultilevel"/>
    <w:tmpl w:val="0DD8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2C1C55"/>
    <w:multiLevelType w:val="hybridMultilevel"/>
    <w:tmpl w:val="570A8E9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D255E65"/>
    <w:multiLevelType w:val="hybridMultilevel"/>
    <w:tmpl w:val="3050D2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453633"/>
    <w:multiLevelType w:val="hybridMultilevel"/>
    <w:tmpl w:val="05D4E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AF2622"/>
    <w:multiLevelType w:val="hybridMultilevel"/>
    <w:tmpl w:val="384878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B2319AB"/>
    <w:multiLevelType w:val="hybridMultilevel"/>
    <w:tmpl w:val="AFFCEFC8"/>
    <w:lvl w:ilvl="0">
      <w:start w:val="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86927"/>
    <w:multiLevelType w:val="hybridMultilevel"/>
    <w:tmpl w:val="B6BE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E27017"/>
    <w:multiLevelType w:val="hybridMultilevel"/>
    <w:tmpl w:val="A73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CC7D6A"/>
    <w:multiLevelType w:val="hybridMultilevel"/>
    <w:tmpl w:val="2766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8C7917"/>
    <w:multiLevelType w:val="hybridMultilevel"/>
    <w:tmpl w:val="7C8C80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827E9"/>
    <w:multiLevelType w:val="hybridMultilevel"/>
    <w:tmpl w:val="7D20B0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A50B45"/>
    <w:multiLevelType w:val="hybridMultilevel"/>
    <w:tmpl w:val="F854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B72E0E"/>
    <w:multiLevelType w:val="hybridMultilevel"/>
    <w:tmpl w:val="1786BD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F4639E"/>
    <w:multiLevelType w:val="hybridMultilevel"/>
    <w:tmpl w:val="D00AC9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1"/>
  </w:num>
  <w:num w:numId="4">
    <w:abstractNumId w:val="24"/>
  </w:num>
  <w:num w:numId="5">
    <w:abstractNumId w:val="12"/>
  </w:num>
  <w:num w:numId="6">
    <w:abstractNumId w:val="20"/>
  </w:num>
  <w:num w:numId="7">
    <w:abstractNumId w:val="10"/>
  </w:num>
  <w:num w:numId="8">
    <w:abstractNumId w:val="21"/>
  </w:num>
  <w:num w:numId="9">
    <w:abstractNumId w:val="2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3"/>
  </w:num>
  <w:num w:numId="21">
    <w:abstractNumId w:val="22"/>
  </w:num>
  <w:num w:numId="22">
    <w:abstractNumId w:val="26"/>
  </w:num>
  <w:num w:numId="23">
    <w:abstractNumId w:val="16"/>
  </w:num>
  <w:num w:numId="24">
    <w:abstractNumId w:val="18"/>
  </w:num>
  <w:num w:numId="25">
    <w:abstractNumId w:val="15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0A"/>
    <w:rsid w:val="000C44E0"/>
    <w:rsid w:val="000F2652"/>
    <w:rsid w:val="00127D0A"/>
    <w:rsid w:val="001C6EDA"/>
    <w:rsid w:val="002B4E76"/>
    <w:rsid w:val="00350861"/>
    <w:rsid w:val="00380FA3"/>
    <w:rsid w:val="003A204D"/>
    <w:rsid w:val="003D3AF4"/>
    <w:rsid w:val="00401929"/>
    <w:rsid w:val="004162A7"/>
    <w:rsid w:val="004574E5"/>
    <w:rsid w:val="004D29AB"/>
    <w:rsid w:val="005567DB"/>
    <w:rsid w:val="00576DB4"/>
    <w:rsid w:val="005D746B"/>
    <w:rsid w:val="006407D7"/>
    <w:rsid w:val="008371F0"/>
    <w:rsid w:val="00867B1E"/>
    <w:rsid w:val="008B234A"/>
    <w:rsid w:val="008F1D9B"/>
    <w:rsid w:val="009210FE"/>
    <w:rsid w:val="009767E0"/>
    <w:rsid w:val="009A7181"/>
    <w:rsid w:val="00A0125A"/>
    <w:rsid w:val="00A43126"/>
    <w:rsid w:val="00B45855"/>
    <w:rsid w:val="00C07AA9"/>
    <w:rsid w:val="00C238BE"/>
    <w:rsid w:val="00C91089"/>
    <w:rsid w:val="00CC7B0C"/>
    <w:rsid w:val="00D53639"/>
    <w:rsid w:val="00D9092D"/>
    <w:rsid w:val="00DF3A0D"/>
    <w:rsid w:val="00E86860"/>
    <w:rsid w:val="00EF5617"/>
    <w:rsid w:val="00F0047A"/>
    <w:rsid w:val="00F815E1"/>
    <w:rsid w:val="00FB088A"/>
    <w:rsid w:val="00FF350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chartTrackingRefBased/>
  <w15:docId w15:val="{E9F8C158-637D-4005-B4DF-5FB3D495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210"/>
    <w:pPr>
      <w:spacing w:after="160"/>
    </w:pPr>
    <w:rPr>
      <w:rFonts w:ascii="Arial" w:hAnsi="Arial"/>
      <w:color w:val="4D4D4D"/>
      <w:sz w:val="18"/>
      <w:szCs w:val="24"/>
    </w:rPr>
  </w:style>
  <w:style w:type="paragraph" w:styleId="Heading1">
    <w:name w:val="heading 1"/>
    <w:basedOn w:val="Normal"/>
    <w:next w:val="Normal"/>
    <w:qFormat/>
    <w:rsid w:val="00FB088A"/>
    <w:pPr>
      <w:keepNext/>
      <w:spacing w:after="0"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ascii="Calibri Light" w:hAnsi="Calibri Light"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87100A"/>
    <w:pPr>
      <w:keepNext/>
      <w:spacing w:before="120" w:after="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">
    <w:name w:val="list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qFormat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pPr>
      <w:spacing w:after="0"/>
    </w:pPr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spacing w:after="0"/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I:\Content%20Development\_BBPC\Uploaded%20Content\P&amp;C\Playing%20it%20Safe\Construction\Construction%20Templat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0D759-350E-4E5D-BBA3-91878E4D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Construction Template</Template>
  <TotalTime>0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Griffiths, Kevin</dc:creator>
  <cp:lastModifiedBy>Bellford, Nicole</cp:lastModifiedBy>
  <cp:revision>2</cp:revision>
  <cp:lastPrinted>2010-06-09T20:51:00Z</cp:lastPrinted>
  <dcterms:created xsi:type="dcterms:W3CDTF">2018-06-06T20:20:00Z</dcterms:created>
  <dcterms:modified xsi:type="dcterms:W3CDTF">2018-06-06T20:20:00Z</dcterms:modified>
</cp:coreProperties>
</file>